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E6" w:rsidRPr="006F7BE6" w:rsidRDefault="00617A14" w:rsidP="0098618F">
      <w:pPr>
        <w:pStyle w:val="Sinespaciad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MUNICIPIO DE HUANIMARO</w:t>
      </w:r>
      <w:r w:rsidR="0098618F" w:rsidRPr="006F7BE6">
        <w:rPr>
          <w:b/>
          <w:sz w:val="32"/>
          <w:szCs w:val="32"/>
        </w:rPr>
        <w:t>, GTO.</w:t>
      </w:r>
    </w:p>
    <w:p w:rsidR="0098618F" w:rsidRPr="006F7BE6" w:rsidRDefault="003D1B61" w:rsidP="0098618F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CORRESPONDIENTE AL 31 DE DICIEMBRE</w:t>
      </w:r>
      <w:r w:rsidR="0098618F" w:rsidRPr="006F7BE6">
        <w:rPr>
          <w:b/>
          <w:sz w:val="32"/>
          <w:szCs w:val="32"/>
        </w:rPr>
        <w:t xml:space="preserve"> DE 2018</w:t>
      </w:r>
    </w:p>
    <w:p w:rsidR="006F7BE6" w:rsidRDefault="006F7BE6">
      <w:pPr>
        <w:rPr>
          <w:b/>
          <w:sz w:val="28"/>
          <w:szCs w:val="28"/>
        </w:rPr>
      </w:pPr>
    </w:p>
    <w:p w:rsidR="0098618F" w:rsidRPr="008269F7" w:rsidRDefault="0098618F">
      <w:pPr>
        <w:rPr>
          <w:b/>
          <w:sz w:val="24"/>
          <w:szCs w:val="24"/>
        </w:rPr>
      </w:pPr>
      <w:r w:rsidRPr="008269F7">
        <w:rPr>
          <w:b/>
          <w:sz w:val="24"/>
          <w:szCs w:val="24"/>
        </w:rPr>
        <w:t>NOTAS DE DISCIPLINA FINANCIERA</w:t>
      </w:r>
    </w:p>
    <w:p w:rsidR="0098618F" w:rsidRPr="008269F7" w:rsidRDefault="0098618F" w:rsidP="008269F7">
      <w:pPr>
        <w:pStyle w:val="Sinespaciado"/>
        <w:rPr>
          <w:b/>
        </w:rPr>
      </w:pPr>
      <w:r w:rsidRPr="008269F7">
        <w:rPr>
          <w:b/>
        </w:rPr>
        <w:t>1.-Balance Presupuestario de Recursos disponibles Negativo</w:t>
      </w:r>
    </w:p>
    <w:p w:rsidR="0098618F" w:rsidRPr="008269F7" w:rsidRDefault="0098618F">
      <w:pPr>
        <w:rPr>
          <w:rFonts w:cstheme="minorHAnsi"/>
          <w:sz w:val="24"/>
          <w:szCs w:val="24"/>
        </w:rPr>
      </w:pPr>
      <w:r w:rsidRPr="008269F7">
        <w:rPr>
          <w:rFonts w:cstheme="minorHAnsi"/>
          <w:sz w:val="24"/>
          <w:szCs w:val="24"/>
        </w:rPr>
        <w:t>No aplica el presupuesto de egresos del ejercicio fiscal actual presenta un balance presupuestario sostenible</w:t>
      </w:r>
    </w:p>
    <w:p w:rsidR="000A38F7" w:rsidRPr="008269F7" w:rsidRDefault="000A38F7">
      <w:pPr>
        <w:rPr>
          <w:rFonts w:cstheme="minorHAnsi"/>
          <w:b/>
          <w:sz w:val="24"/>
          <w:szCs w:val="24"/>
        </w:rPr>
      </w:pPr>
      <w:r w:rsidRPr="008269F7">
        <w:rPr>
          <w:rFonts w:cstheme="minorHAnsi"/>
          <w:b/>
          <w:sz w:val="24"/>
          <w:szCs w:val="24"/>
        </w:rPr>
        <w:t>2.-Aumento o Creación de nuevo Gasto</w:t>
      </w:r>
    </w:p>
    <w:tbl>
      <w:tblPr>
        <w:tblW w:w="1008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724"/>
        <w:gridCol w:w="290"/>
        <w:gridCol w:w="1695"/>
        <w:gridCol w:w="1701"/>
        <w:gridCol w:w="1701"/>
      </w:tblGrid>
      <w:tr w:rsidR="006F7BE6" w:rsidRPr="008269F7" w:rsidTr="008269F7">
        <w:trPr>
          <w:trHeight w:val="285"/>
        </w:trPr>
        <w:tc>
          <w:tcPr>
            <w:tcW w:w="100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GASTO NO ETIQUETADO</w:t>
            </w:r>
          </w:p>
        </w:tc>
      </w:tr>
      <w:tr w:rsidR="006F7BE6" w:rsidRPr="008269F7" w:rsidTr="008269F7">
        <w:trPr>
          <w:trHeight w:val="76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CAPITULO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DEMONINACION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AUMENTO O DISMINUCION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MODIFICADO</w:t>
            </w:r>
          </w:p>
        </w:tc>
      </w:tr>
      <w:tr w:rsidR="006F7BE6" w:rsidRPr="008269F7" w:rsidTr="00094C23">
        <w:trPr>
          <w:trHeight w:val="612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41,070,236.97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948971.58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42,019,208.55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6,083,317.54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3107492.37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9,190809.81</w:t>
            </w:r>
          </w:p>
          <w:p w:rsidR="006F7BE6" w:rsidRPr="00094C23" w:rsidRDefault="006F7BE6" w:rsidP="00071A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GNERALES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14,979,062.80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5,214186.18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20,193,248.98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TRANSFERENCIAS, SUBSIDIOS Y OTRAS AYUDAS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7,012,865.00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CC4201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12,938,585.77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19,951,450.77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 MUEBLES E INMUBLES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825,299.96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2,583,064.87</w:t>
            </w:r>
          </w:p>
          <w:p w:rsidR="006F7BE6" w:rsidRPr="00094C23" w:rsidRDefault="006F7BE6" w:rsidP="00F3051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3408,364.83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 PUBLICA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13,991,071.20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43,162,276.52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57,153,347.72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CC4201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  <w:r w:rsidR="006F7BE6"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CC4201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INVERSIONES FINANC Y OTRAS PRO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20,000.00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CC4201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1,568.55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CC4201" w:rsidP="00094C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21568.55</w:t>
            </w:r>
          </w:p>
          <w:p w:rsidR="006F7BE6" w:rsidRPr="00094C23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PUBLICA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941,044.30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0.00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jc w:val="right"/>
              <w:rPr>
                <w:color w:val="000000"/>
                <w:sz w:val="20"/>
                <w:szCs w:val="20"/>
              </w:rPr>
            </w:pPr>
            <w:r w:rsidRPr="00094C23">
              <w:rPr>
                <w:color w:val="000000"/>
                <w:sz w:val="20"/>
                <w:szCs w:val="20"/>
              </w:rPr>
              <w:t>941,044.30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094C23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4C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094C23" w:rsidP="00094C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4C23">
              <w:rPr>
                <w:b/>
                <w:bCs/>
                <w:color w:val="000000"/>
                <w:sz w:val="20"/>
                <w:szCs w:val="20"/>
              </w:rPr>
              <w:t xml:space="preserve">$         84,922,897.77 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   67,956,145.74</w:t>
            </w:r>
            <w:r w:rsidR="00094C23" w:rsidRPr="00094C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94C23" w:rsidRPr="00094C23" w:rsidRDefault="00162639" w:rsidP="00094C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       152,879,043.51</w:t>
            </w:r>
          </w:p>
          <w:p w:rsidR="006F7BE6" w:rsidRPr="00094C23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094C23" w:rsidRDefault="00094C23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094C23" w:rsidRDefault="00094C23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094C23" w:rsidRDefault="00094C23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094C23" w:rsidRPr="008269F7" w:rsidRDefault="00094C23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1008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GASTO  ETIQUETADO</w:t>
            </w:r>
          </w:p>
        </w:tc>
      </w:tr>
      <w:tr w:rsidR="006F7BE6" w:rsidRPr="008269F7" w:rsidTr="008269F7">
        <w:trPr>
          <w:trHeight w:val="540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CAPITULO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DEMONINACION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AUMENTO O DISMINUCION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MODIFICADO</w:t>
            </w: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8C145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8C145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8C145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SERVICIOS GNERALES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8C145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TRANSFERENCIAS, SUBSIDIOS Y OTRAS AYUDAS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E003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 MUEBLES E INMUBLES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E003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INVERSION PUBLICA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E003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E003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DEUDA PUBLICA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E003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8269F7" w:rsidTr="008269F7">
        <w:trPr>
          <w:trHeight w:val="285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269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8269F7" w:rsidRDefault="006F7BE6" w:rsidP="006F7B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6F7BE6" w:rsidTr="008269F7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BE6" w:rsidRPr="006F7BE6" w:rsidTr="008269F7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F7B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  <w:tc>
          <w:tcPr>
            <w:tcW w:w="1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F7BE6" w:rsidRPr="006F7BE6" w:rsidRDefault="006F7BE6" w:rsidP="006F7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38F7" w:rsidRPr="008715D5" w:rsidRDefault="008715D5" w:rsidP="008715D5">
      <w:pPr>
        <w:pStyle w:val="Sinespaciado"/>
        <w:rPr>
          <w:rFonts w:cstheme="minorHAnsi"/>
          <w:b/>
          <w:sz w:val="28"/>
          <w:szCs w:val="28"/>
        </w:rPr>
      </w:pPr>
      <w:r w:rsidRPr="008715D5">
        <w:rPr>
          <w:rFonts w:cstheme="minorHAnsi"/>
          <w:b/>
          <w:sz w:val="28"/>
          <w:szCs w:val="28"/>
        </w:rPr>
        <w:t>3.-Pasivo Circulante al Cierre del Ejercicio</w:t>
      </w:r>
    </w:p>
    <w:p w:rsidR="008715D5" w:rsidRDefault="008715D5">
      <w:pPr>
        <w:rPr>
          <w:sz w:val="28"/>
          <w:szCs w:val="28"/>
        </w:rPr>
      </w:pPr>
      <w:r w:rsidRPr="008715D5">
        <w:rPr>
          <w:sz w:val="28"/>
          <w:szCs w:val="28"/>
        </w:rPr>
        <w:t>No aplica</w:t>
      </w:r>
    </w:p>
    <w:p w:rsidR="008715D5" w:rsidRDefault="008715D5">
      <w:pPr>
        <w:rPr>
          <w:b/>
          <w:sz w:val="28"/>
          <w:szCs w:val="28"/>
        </w:rPr>
      </w:pPr>
      <w:r w:rsidRPr="008715D5">
        <w:rPr>
          <w:b/>
          <w:sz w:val="28"/>
          <w:szCs w:val="28"/>
        </w:rPr>
        <w:t>4.-Deuda Pública Y Obligaciones</w:t>
      </w:r>
    </w:p>
    <w:p w:rsidR="00617A14" w:rsidRDefault="00617A14" w:rsidP="00617A14">
      <w:pPr>
        <w:rPr>
          <w:sz w:val="28"/>
          <w:szCs w:val="28"/>
        </w:rPr>
      </w:pPr>
      <w:r w:rsidRPr="008715D5">
        <w:rPr>
          <w:sz w:val="28"/>
          <w:szCs w:val="28"/>
        </w:rPr>
        <w:t>No aplica</w:t>
      </w:r>
    </w:p>
    <w:p w:rsidR="008715D5" w:rsidRPr="008715D5" w:rsidRDefault="008715D5" w:rsidP="008715D5">
      <w:pPr>
        <w:pStyle w:val="Sinespaciado"/>
        <w:rPr>
          <w:b/>
          <w:sz w:val="28"/>
          <w:szCs w:val="28"/>
        </w:rPr>
      </w:pPr>
      <w:r w:rsidRPr="008715D5">
        <w:rPr>
          <w:b/>
          <w:sz w:val="28"/>
          <w:szCs w:val="28"/>
        </w:rPr>
        <w:t>5.-Obligaciones a Corto Plazo</w:t>
      </w:r>
    </w:p>
    <w:p w:rsidR="008715D5" w:rsidRDefault="008715D5">
      <w:pPr>
        <w:rPr>
          <w:sz w:val="28"/>
          <w:szCs w:val="28"/>
        </w:rPr>
      </w:pPr>
      <w:r w:rsidRPr="008715D5">
        <w:rPr>
          <w:sz w:val="28"/>
          <w:szCs w:val="28"/>
        </w:rPr>
        <w:t>No</w:t>
      </w:r>
      <w:r>
        <w:rPr>
          <w:sz w:val="28"/>
          <w:szCs w:val="28"/>
        </w:rPr>
        <w:t xml:space="preserve"> aplica, el Municipio  no ha contraído obligaciones a corto plazo con las características establecidas en el Titulo Tercero Capital I, de la LDF.</w:t>
      </w:r>
    </w:p>
    <w:p w:rsidR="008715D5" w:rsidRDefault="008715D5">
      <w:pPr>
        <w:rPr>
          <w:b/>
          <w:sz w:val="28"/>
          <w:szCs w:val="28"/>
        </w:rPr>
      </w:pPr>
      <w:r w:rsidRPr="008715D5">
        <w:rPr>
          <w:b/>
          <w:sz w:val="28"/>
          <w:szCs w:val="28"/>
        </w:rPr>
        <w:t>6.-</w:t>
      </w:r>
      <w:r>
        <w:rPr>
          <w:b/>
          <w:sz w:val="28"/>
          <w:szCs w:val="28"/>
        </w:rPr>
        <w:t>Evaluacion de Cumplimiento</w:t>
      </w:r>
    </w:p>
    <w:p w:rsidR="008715D5" w:rsidRDefault="00617A14">
      <w:pPr>
        <w:rPr>
          <w:sz w:val="28"/>
          <w:szCs w:val="28"/>
        </w:rPr>
      </w:pPr>
      <w:r>
        <w:rPr>
          <w:sz w:val="28"/>
          <w:szCs w:val="28"/>
        </w:rPr>
        <w:t>No aplica</w:t>
      </w:r>
    </w:p>
    <w:p w:rsidR="008715D5" w:rsidRPr="00B45B5D" w:rsidRDefault="008715D5">
      <w:pPr>
        <w:rPr>
          <w:sz w:val="20"/>
          <w:szCs w:val="20"/>
        </w:rPr>
      </w:pPr>
      <w:r w:rsidRPr="00B45B5D">
        <w:rPr>
          <w:sz w:val="20"/>
          <w:szCs w:val="20"/>
        </w:rPr>
        <w:t>Bajo protesta decir verdad declaramos que los estados financieros y sus notas, son razonablemente correctos y son responsabilidad del emisor</w:t>
      </w:r>
    </w:p>
    <w:p w:rsidR="008715D5" w:rsidRDefault="008715D5">
      <w:pPr>
        <w:rPr>
          <w:sz w:val="28"/>
          <w:szCs w:val="28"/>
        </w:rPr>
      </w:pPr>
    </w:p>
    <w:p w:rsidR="00B45B5D" w:rsidRDefault="00B45B5D">
      <w:pPr>
        <w:rPr>
          <w:sz w:val="28"/>
          <w:szCs w:val="28"/>
        </w:rPr>
      </w:pPr>
    </w:p>
    <w:p w:rsidR="00B45B5D" w:rsidRDefault="00B45B5D">
      <w:pPr>
        <w:rPr>
          <w:sz w:val="28"/>
          <w:szCs w:val="28"/>
        </w:rPr>
      </w:pPr>
    </w:p>
    <w:p w:rsidR="008715D5" w:rsidRPr="004144A2" w:rsidRDefault="00617A14" w:rsidP="004144A2">
      <w:pPr>
        <w:pStyle w:val="Sinespaciado"/>
        <w:rPr>
          <w:b/>
        </w:rPr>
      </w:pPr>
      <w:r>
        <w:rPr>
          <w:b/>
        </w:rPr>
        <w:t xml:space="preserve">C.P. Ma. De Los </w:t>
      </w:r>
      <w:r w:rsidR="00F323A5">
        <w:rPr>
          <w:b/>
        </w:rPr>
        <w:t>Ángeles</w:t>
      </w:r>
      <w:r>
        <w:rPr>
          <w:b/>
        </w:rPr>
        <w:t xml:space="preserve"> Ruiz Angulo</w:t>
      </w:r>
      <w:r w:rsidR="004144A2">
        <w:rPr>
          <w:b/>
        </w:rPr>
        <w:t xml:space="preserve">                 </w:t>
      </w:r>
      <w:r>
        <w:rPr>
          <w:b/>
        </w:rPr>
        <w:t xml:space="preserve">                     Ing.</w:t>
      </w:r>
      <w:r w:rsidR="00F323A5">
        <w:rPr>
          <w:b/>
        </w:rPr>
        <w:t xml:space="preserve"> </w:t>
      </w:r>
      <w:r>
        <w:rPr>
          <w:b/>
        </w:rPr>
        <w:t xml:space="preserve">Armando Pantoja </w:t>
      </w:r>
      <w:r w:rsidR="00F323A5">
        <w:rPr>
          <w:b/>
        </w:rPr>
        <w:t>Solís</w:t>
      </w:r>
    </w:p>
    <w:p w:rsidR="004144A2" w:rsidRPr="00F323A5" w:rsidRDefault="00617A14" w:rsidP="004144A2">
      <w:pPr>
        <w:pStyle w:val="Sinespaciado"/>
        <w:rPr>
          <w:b/>
        </w:rPr>
      </w:pPr>
      <w:r>
        <w:t xml:space="preserve">          </w:t>
      </w:r>
      <w:r w:rsidR="00F323A5">
        <w:t xml:space="preserve">     </w:t>
      </w:r>
      <w:r w:rsidRPr="00F323A5">
        <w:rPr>
          <w:b/>
        </w:rPr>
        <w:t>Tesorero Municipal</w:t>
      </w:r>
      <w:r w:rsidR="004144A2" w:rsidRPr="00F323A5">
        <w:rPr>
          <w:b/>
        </w:rPr>
        <w:t xml:space="preserve">                                          </w:t>
      </w:r>
      <w:r w:rsidR="00B45B5D" w:rsidRPr="00F323A5">
        <w:rPr>
          <w:b/>
        </w:rPr>
        <w:t xml:space="preserve">           </w:t>
      </w:r>
      <w:r w:rsidR="00F323A5">
        <w:rPr>
          <w:b/>
        </w:rPr>
        <w:t xml:space="preserve">    </w:t>
      </w:r>
      <w:r w:rsidR="00B45B5D" w:rsidRPr="00F323A5">
        <w:rPr>
          <w:b/>
        </w:rPr>
        <w:t xml:space="preserve">   Presidente Municipal</w:t>
      </w:r>
    </w:p>
    <w:p w:rsidR="004144A2" w:rsidRDefault="004144A2" w:rsidP="004144A2">
      <w:pPr>
        <w:pStyle w:val="Sinespaciado"/>
      </w:pPr>
    </w:p>
    <w:sectPr w:rsidR="004144A2" w:rsidSect="00B11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8F"/>
    <w:rsid w:val="00071A91"/>
    <w:rsid w:val="00083149"/>
    <w:rsid w:val="00094C23"/>
    <w:rsid w:val="000A38F7"/>
    <w:rsid w:val="00162639"/>
    <w:rsid w:val="00255791"/>
    <w:rsid w:val="00315B0B"/>
    <w:rsid w:val="003A5B44"/>
    <w:rsid w:val="003D1B61"/>
    <w:rsid w:val="004144A2"/>
    <w:rsid w:val="004B7F7E"/>
    <w:rsid w:val="00617A14"/>
    <w:rsid w:val="006D0C8F"/>
    <w:rsid w:val="006F7BE6"/>
    <w:rsid w:val="008269F7"/>
    <w:rsid w:val="0086198A"/>
    <w:rsid w:val="008715D5"/>
    <w:rsid w:val="008A3517"/>
    <w:rsid w:val="008C1454"/>
    <w:rsid w:val="0098618F"/>
    <w:rsid w:val="00AB6F51"/>
    <w:rsid w:val="00AF398C"/>
    <w:rsid w:val="00B1112A"/>
    <w:rsid w:val="00B45B5D"/>
    <w:rsid w:val="00B65131"/>
    <w:rsid w:val="00BF16DF"/>
    <w:rsid w:val="00CC4201"/>
    <w:rsid w:val="00E003C2"/>
    <w:rsid w:val="00F3051E"/>
    <w:rsid w:val="00F323A5"/>
    <w:rsid w:val="00F352E6"/>
    <w:rsid w:val="00F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61CCC-E4F3-4E63-AA75-F3AEB4A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618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547A-4CDD-4A92-BEB0-61D7231F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</dc:creator>
  <cp:lastModifiedBy>Nancy 3</cp:lastModifiedBy>
  <cp:revision>2</cp:revision>
  <cp:lastPrinted>2018-10-09T17:34:00Z</cp:lastPrinted>
  <dcterms:created xsi:type="dcterms:W3CDTF">2019-02-28T20:53:00Z</dcterms:created>
  <dcterms:modified xsi:type="dcterms:W3CDTF">2019-02-28T20:53:00Z</dcterms:modified>
</cp:coreProperties>
</file>